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B57410"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附件2：</w:t>
      </w:r>
    </w:p>
    <w:p w14:paraId="565F4816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遵义医科大学第二附属医院2025年医疗设备采购项目（二）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设备技术参数征集信息表</w:t>
      </w:r>
    </w:p>
    <w:tbl>
      <w:tblPr>
        <w:tblStyle w:val="4"/>
        <w:tblW w:w="8413" w:type="dxa"/>
        <w:tblInd w:w="1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0"/>
        <w:gridCol w:w="2062"/>
        <w:gridCol w:w="10"/>
        <w:gridCol w:w="1190"/>
        <w:gridCol w:w="3141"/>
      </w:tblGrid>
      <w:tr w14:paraId="766C8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0DDEDF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设备名称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A3ABE9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B058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249223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设备制造商名称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E35964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0E31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696DBA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设备制造商类型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86E414">
            <w:pPr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大型企业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中型企业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小型企业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微型企业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 w14:paraId="3C478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C2F19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制造商联系人</w:t>
            </w:r>
          </w:p>
        </w:tc>
        <w:tc>
          <w:tcPr>
            <w:tcW w:w="206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41534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C1CE3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1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B9FF2A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AF94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39A907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产品型号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888CCE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8B13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4F309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市场成交单价（元/套）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99FB5E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E9A0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C0CCAF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医疗器械类别（勾选）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EB2BE91">
            <w:pPr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Ⅰ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Ⅱ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Ⅲ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不属于医疗器械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</w:p>
        </w:tc>
      </w:tr>
      <w:tr w14:paraId="5475E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38444C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产品类别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013DE3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原装进口产品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国产产品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sym w:font="Wingdings 2" w:char="00A3"/>
            </w:r>
          </w:p>
        </w:tc>
      </w:tr>
      <w:tr w14:paraId="378CD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1A8144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医疗器械注册证号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FD30F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1A7E2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999AC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拟竞争品牌</w:t>
            </w:r>
          </w:p>
          <w:p w14:paraId="5F3FCC6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（至少填一个）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5BA13F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30B9F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437DE20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yellow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设备优势参数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96724C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40E6EA9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5DE1A8D4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1ABF095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1E3BD6D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470C5AB6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121F0487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56E3682D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49548122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7373A35D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4620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01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5944F8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设备招标参数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top"/>
          </w:tcPr>
          <w:p w14:paraId="7DFDC2B9">
            <w:pPr>
              <w:widowControl/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招标技术参数：</w:t>
            </w:r>
          </w:p>
          <w:p w14:paraId="79366447">
            <w:pPr>
              <w:widowControl/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 w14:paraId="0DC6CD98">
            <w:pPr>
              <w:widowControl/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4169F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010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D0556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top"/>
          </w:tcPr>
          <w:p w14:paraId="77B7DEAC">
            <w:pPr>
              <w:widowControl/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配置清单：</w:t>
            </w:r>
          </w:p>
          <w:p w14:paraId="2948D355">
            <w:pPr>
              <w:widowControl/>
              <w:spacing w:after="240"/>
              <w:jc w:val="both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24D53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87931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商务条件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top"/>
          </w:tcPr>
          <w:p w14:paraId="581C92C9">
            <w:pPr>
              <w:widowControl/>
              <w:numPr>
                <w:ilvl w:val="0"/>
                <w:numId w:val="1"/>
              </w:numPr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交货期：合同签订后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个日历日。</w:t>
            </w:r>
          </w:p>
          <w:p w14:paraId="5BA46E51">
            <w:pPr>
              <w:widowControl/>
              <w:numPr>
                <w:ilvl w:val="0"/>
                <w:numId w:val="1"/>
              </w:numPr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质保期：验收合格之日起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年。</w:t>
            </w:r>
          </w:p>
          <w:p w14:paraId="04E0FE34">
            <w:pPr>
              <w:widowControl/>
              <w:numPr>
                <w:ilvl w:val="0"/>
                <w:numId w:val="1"/>
              </w:numPr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使用耗材及报价：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  <w:p w14:paraId="471A370C">
            <w:pPr>
              <w:widowControl/>
              <w:numPr>
                <w:ilvl w:val="0"/>
                <w:numId w:val="1"/>
              </w:numPr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软件升级情况及报价：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。</w:t>
            </w:r>
          </w:p>
        </w:tc>
      </w:tr>
      <w:tr w14:paraId="3D32E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215D21"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用户清单及历史成交记录</w:t>
            </w:r>
          </w:p>
        </w:tc>
        <w:tc>
          <w:tcPr>
            <w:tcW w:w="6403" w:type="dxa"/>
            <w:gridSpan w:val="4"/>
            <w:tcBorders>
              <w:tl2br w:val="nil"/>
              <w:tr2bl w:val="nil"/>
            </w:tcBorders>
            <w:shd w:val="clear" w:color="auto" w:fill="auto"/>
            <w:vAlign w:val="top"/>
          </w:tcPr>
          <w:p w14:paraId="7F676C5C">
            <w:pPr>
              <w:widowControl/>
              <w:numPr>
                <w:ilvl w:val="0"/>
                <w:numId w:val="0"/>
              </w:numPr>
              <w:spacing w:after="240"/>
              <w:jc w:val="both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提供用户清单及联系人、历史成交价格及证明材料（中标通知书或采购合同）等</w:t>
            </w:r>
          </w:p>
        </w:tc>
      </w:tr>
      <w:tr w14:paraId="0F724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0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EBD1C2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供应商联系人</w:t>
            </w:r>
          </w:p>
        </w:tc>
        <w:tc>
          <w:tcPr>
            <w:tcW w:w="2072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1D5A59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19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A32DD5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14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20BD79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00EAB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8413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7F91C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</w:p>
          <w:p w14:paraId="0668BF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 w14:paraId="65864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132" w:firstLineChars="1300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供应商（或制造商）名称（公章）：                           </w:t>
            </w:r>
          </w:p>
          <w:p w14:paraId="7EF3B2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3373" w:firstLineChars="1400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日   期：</w:t>
            </w:r>
          </w:p>
          <w:p w14:paraId="69D4AFFA">
            <w:pPr>
              <w:widowControl/>
              <w:numPr>
                <w:ilvl w:val="0"/>
                <w:numId w:val="0"/>
              </w:numPr>
              <w:spacing w:after="240"/>
              <w:jc w:val="both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 w14:paraId="0CFCBAD6">
      <w:pPr>
        <w:rPr>
          <w:rFonts w:hint="eastAsia" w:ascii="仿宋" w:hAnsi="仿宋" w:eastAsia="仿宋" w:cs="仿宋"/>
          <w:sz w:val="24"/>
          <w:szCs w:val="24"/>
        </w:rPr>
      </w:pPr>
    </w:p>
    <w:p w14:paraId="2ABC0CB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注：相应产品技术资料（产品注册证、宣传彩页等）、证明材料、以及供应商认为应提供的相关资料等均以附件形式同步递交。</w:t>
      </w:r>
    </w:p>
    <w:p w14:paraId="5D05B2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840" w:firstLineChars="1600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746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9F59A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57AF47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57AF47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242701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1C4D21"/>
    <w:multiLevelType w:val="singleLevel"/>
    <w:tmpl w:val="7C1C4D2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120E76"/>
    <w:rsid w:val="000A0199"/>
    <w:rsid w:val="00283993"/>
    <w:rsid w:val="002D035D"/>
    <w:rsid w:val="00572AE8"/>
    <w:rsid w:val="005D01EA"/>
    <w:rsid w:val="006704C7"/>
    <w:rsid w:val="006E1F4D"/>
    <w:rsid w:val="00796FB9"/>
    <w:rsid w:val="00924386"/>
    <w:rsid w:val="00A017FD"/>
    <w:rsid w:val="00A60143"/>
    <w:rsid w:val="00C85EB9"/>
    <w:rsid w:val="00EA0189"/>
    <w:rsid w:val="00F93DAA"/>
    <w:rsid w:val="017E67CD"/>
    <w:rsid w:val="068E6E79"/>
    <w:rsid w:val="0A231DB1"/>
    <w:rsid w:val="0DDA5A49"/>
    <w:rsid w:val="0EB63D2C"/>
    <w:rsid w:val="11AE07DC"/>
    <w:rsid w:val="1A120E76"/>
    <w:rsid w:val="210C2DBA"/>
    <w:rsid w:val="22E6394F"/>
    <w:rsid w:val="2CE24D3B"/>
    <w:rsid w:val="2E4B5CE1"/>
    <w:rsid w:val="34140624"/>
    <w:rsid w:val="359F00F2"/>
    <w:rsid w:val="37A44264"/>
    <w:rsid w:val="3CC30412"/>
    <w:rsid w:val="494D62CE"/>
    <w:rsid w:val="51172003"/>
    <w:rsid w:val="56A02FC0"/>
    <w:rsid w:val="57590A7A"/>
    <w:rsid w:val="5D1A5C76"/>
    <w:rsid w:val="60AA1CE6"/>
    <w:rsid w:val="66644257"/>
    <w:rsid w:val="669D00EC"/>
    <w:rsid w:val="66D80997"/>
    <w:rsid w:val="687E2912"/>
    <w:rsid w:val="6A9E2870"/>
    <w:rsid w:val="6BEC3354"/>
    <w:rsid w:val="71A94A05"/>
    <w:rsid w:val="73F77777"/>
    <w:rsid w:val="768F3FA5"/>
    <w:rsid w:val="7F4D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368</Words>
  <Characters>374</Characters>
  <Lines>2</Lines>
  <Paragraphs>1</Paragraphs>
  <TotalTime>0</TotalTime>
  <ScaleCrop>false</ScaleCrop>
  <LinksUpToDate>false</LinksUpToDate>
  <CharactersWithSpaces>485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2024-11-25T10:29:00Z</dcterms:created>
  <dc:creator>卫虹招标</dc:creator>
  <cp:lastModifiedBy>女孩和猫</cp:lastModifiedBy>
  <dcterms:modified xsi:type="dcterms:W3CDTF">2025-11-07T08:58:02Z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E113186D8D224F9F8F853336CDAEB6BC_13</vt:lpwstr>
  </property>
  <property fmtid="{D5CDD505-2E9C-101B-9397-08002B2CF9AE}" pid="4" name="KSOTemplateDocerSaveRecord">
    <vt:lpwstr>eyJoZGlkIjoiZDFhNDIxZGUxMmZjMjM4MGZkOTY1ZDJjZmYyMGI5MDEiLCJ1c2VySWQiOiI2NzU0NTU2MDkifQ==</vt:lpwstr>
  </property>
</Properties>
</file>